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7A" w:rsidRDefault="0009687A">
      <w:pPr>
        <w:pBdr>
          <w:top w:val="nil"/>
          <w:left w:val="nil"/>
          <w:bottom w:val="nil"/>
          <w:right w:val="nil"/>
          <w:between w:val="nil"/>
        </w:pBdr>
        <w:spacing w:after="0" w:line="240" w:lineRule="auto"/>
        <w:jc w:val="both"/>
        <w:rPr>
          <w:color w:val="000000"/>
        </w:rPr>
      </w:pPr>
      <w:bookmarkStart w:id="0" w:name="_GoBack"/>
      <w:bookmarkEnd w:id="0"/>
    </w:p>
    <w:p w:rsidR="0009687A" w:rsidRDefault="001A1FA9">
      <w:pPr>
        <w:pBdr>
          <w:top w:val="nil"/>
          <w:left w:val="nil"/>
          <w:bottom w:val="nil"/>
          <w:right w:val="nil"/>
          <w:between w:val="nil"/>
        </w:pBdr>
        <w:spacing w:after="0" w:line="240" w:lineRule="auto"/>
        <w:jc w:val="both"/>
        <w:rPr>
          <w:color w:val="000000"/>
        </w:rPr>
      </w:pPr>
      <w:r>
        <w:rPr>
          <w:b/>
          <w:noProof/>
          <w:color w:val="000000"/>
        </w:rPr>
        <w:drawing>
          <wp:inline distT="0" distB="0" distL="114300" distR="114300" wp14:anchorId="5BC76183" wp14:editId="0AF4C7A5">
            <wp:extent cx="1066800" cy="4997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66800" cy="499745"/>
                    </a:xfrm>
                    <a:prstGeom prst="rect">
                      <a:avLst/>
                    </a:prstGeom>
                    <a:ln/>
                  </pic:spPr>
                </pic:pic>
              </a:graphicData>
            </a:graphic>
          </wp:inline>
        </w:drawing>
      </w:r>
    </w:p>
    <w:p w:rsidR="0009687A" w:rsidRDefault="0009687A">
      <w:pPr>
        <w:pBdr>
          <w:top w:val="nil"/>
          <w:left w:val="nil"/>
          <w:bottom w:val="nil"/>
          <w:right w:val="nil"/>
          <w:between w:val="nil"/>
        </w:pBdr>
        <w:spacing w:after="0" w:line="240" w:lineRule="auto"/>
        <w:jc w:val="both"/>
        <w:rPr>
          <w:color w:val="000000"/>
          <w:u w:val="single"/>
        </w:rPr>
      </w:pPr>
    </w:p>
    <w:p w:rsidR="0009687A" w:rsidRDefault="001A1FA9">
      <w:pPr>
        <w:spacing w:line="240" w:lineRule="auto"/>
        <w:jc w:val="center"/>
        <w:rPr>
          <w:sz w:val="28"/>
          <w:szCs w:val="28"/>
        </w:rPr>
      </w:pPr>
      <w:r>
        <w:rPr>
          <w:b/>
          <w:sz w:val="28"/>
          <w:szCs w:val="28"/>
        </w:rPr>
        <w:t>UNFPA South Africa Country Office</w:t>
      </w:r>
    </w:p>
    <w:p w:rsidR="0009687A" w:rsidRDefault="001A1FA9">
      <w:pPr>
        <w:keepNext/>
        <w:spacing w:line="240" w:lineRule="auto"/>
        <w:jc w:val="center"/>
        <w:rPr>
          <w:sz w:val="28"/>
          <w:szCs w:val="28"/>
        </w:rPr>
      </w:pPr>
      <w:r>
        <w:rPr>
          <w:b/>
          <w:sz w:val="28"/>
          <w:szCs w:val="28"/>
        </w:rPr>
        <w:t>Terms of Reference:</w:t>
      </w:r>
    </w:p>
    <w:p w:rsidR="0009687A" w:rsidRDefault="001A1FA9">
      <w:pPr>
        <w:pBdr>
          <w:bottom w:val="single" w:sz="4" w:space="1" w:color="000000"/>
        </w:pBdr>
        <w:spacing w:line="240" w:lineRule="auto"/>
        <w:jc w:val="center"/>
        <w:rPr>
          <w:sz w:val="28"/>
          <w:szCs w:val="28"/>
        </w:rPr>
      </w:pPr>
      <w:r>
        <w:rPr>
          <w:b/>
          <w:sz w:val="28"/>
          <w:szCs w:val="28"/>
        </w:rPr>
        <w:t>Internship – Communications Support</w:t>
      </w:r>
    </w:p>
    <w:p w:rsidR="0009687A" w:rsidRPr="00C32596" w:rsidRDefault="0009687A" w:rsidP="00C32596">
      <w:pPr>
        <w:pBdr>
          <w:bottom w:val="single" w:sz="4" w:space="1" w:color="000000"/>
        </w:pBdr>
        <w:spacing w:line="240" w:lineRule="auto"/>
        <w:jc w:val="both"/>
        <w:rPr>
          <w:rFonts w:asciiTheme="majorHAnsi" w:hAnsiTheme="majorHAnsi"/>
        </w:rPr>
      </w:pPr>
    </w:p>
    <w:p w:rsidR="0009687A" w:rsidRPr="00C32596" w:rsidRDefault="001A1FA9" w:rsidP="00C32596">
      <w:pPr>
        <w:spacing w:line="240" w:lineRule="auto"/>
        <w:jc w:val="both"/>
        <w:rPr>
          <w:rFonts w:asciiTheme="majorHAnsi" w:hAnsiTheme="majorHAnsi"/>
        </w:rPr>
      </w:pPr>
      <w:r w:rsidRPr="00C32596">
        <w:rPr>
          <w:rFonts w:asciiTheme="majorHAnsi" w:hAnsiTheme="majorHAnsi"/>
          <w:b/>
        </w:rPr>
        <w:t>Duty Station:</w:t>
      </w:r>
      <w:r w:rsidRPr="00C32596">
        <w:rPr>
          <w:rFonts w:asciiTheme="majorHAnsi" w:hAnsiTheme="majorHAnsi"/>
        </w:rPr>
        <w:t xml:space="preserve"> </w:t>
      </w:r>
      <w:r w:rsidRPr="00C32596">
        <w:rPr>
          <w:rFonts w:asciiTheme="majorHAnsi" w:hAnsiTheme="majorHAnsi"/>
        </w:rPr>
        <w:tab/>
        <w:t>UNFPA South Africa</w:t>
      </w:r>
    </w:p>
    <w:p w:rsidR="0009687A" w:rsidRPr="00C32596" w:rsidRDefault="001A1FA9" w:rsidP="00C32596">
      <w:pPr>
        <w:spacing w:line="240" w:lineRule="auto"/>
        <w:jc w:val="both"/>
        <w:rPr>
          <w:rFonts w:asciiTheme="majorHAnsi" w:hAnsiTheme="majorHAnsi"/>
        </w:rPr>
      </w:pPr>
      <w:r w:rsidRPr="00C32596">
        <w:rPr>
          <w:rFonts w:asciiTheme="majorHAnsi" w:hAnsiTheme="majorHAnsi"/>
          <w:b/>
        </w:rPr>
        <w:t>Location:</w:t>
      </w:r>
      <w:r w:rsidRPr="00C32596">
        <w:rPr>
          <w:rFonts w:asciiTheme="majorHAnsi" w:hAnsiTheme="majorHAnsi"/>
        </w:rPr>
        <w:tab/>
        <w:t>Pretoria, South Africa</w:t>
      </w:r>
    </w:p>
    <w:p w:rsidR="0009687A" w:rsidRPr="00C32596" w:rsidRDefault="001A1FA9" w:rsidP="00C32596">
      <w:pPr>
        <w:pBdr>
          <w:bottom w:val="single" w:sz="4" w:space="1" w:color="000000"/>
        </w:pBdr>
        <w:spacing w:after="0" w:line="240" w:lineRule="auto"/>
        <w:jc w:val="both"/>
        <w:rPr>
          <w:rFonts w:asciiTheme="majorHAnsi" w:hAnsiTheme="majorHAnsi"/>
        </w:rPr>
      </w:pPr>
      <w:r w:rsidRPr="00C32596">
        <w:rPr>
          <w:rFonts w:asciiTheme="majorHAnsi" w:hAnsiTheme="majorHAnsi"/>
          <w:b/>
        </w:rPr>
        <w:t>Duration:</w:t>
      </w:r>
      <w:r w:rsidRPr="00C32596">
        <w:rPr>
          <w:rFonts w:asciiTheme="majorHAnsi" w:hAnsiTheme="majorHAnsi"/>
        </w:rPr>
        <w:tab/>
      </w:r>
      <w:r w:rsidR="000F4A56" w:rsidRPr="00C32596">
        <w:rPr>
          <w:rFonts w:asciiTheme="majorHAnsi" w:hAnsiTheme="majorHAnsi"/>
        </w:rPr>
        <w:t>1</w:t>
      </w:r>
      <w:r w:rsidR="00355847" w:rsidRPr="00C32596">
        <w:rPr>
          <w:rFonts w:asciiTheme="majorHAnsi" w:hAnsiTheme="majorHAnsi"/>
        </w:rPr>
        <w:t>5</w:t>
      </w:r>
      <w:r w:rsidRPr="00C32596">
        <w:rPr>
          <w:rFonts w:asciiTheme="majorHAnsi" w:hAnsiTheme="majorHAnsi"/>
        </w:rPr>
        <w:t xml:space="preserve"> February 2019 – 31 July 2019 </w:t>
      </w:r>
    </w:p>
    <w:p w:rsidR="0009687A" w:rsidRPr="00C32596" w:rsidRDefault="001A1FA9" w:rsidP="00C32596">
      <w:pPr>
        <w:pBdr>
          <w:bottom w:val="single" w:sz="4" w:space="1" w:color="000000"/>
        </w:pBdr>
        <w:spacing w:line="240" w:lineRule="auto"/>
        <w:jc w:val="both"/>
        <w:rPr>
          <w:rFonts w:asciiTheme="majorHAnsi" w:hAnsiTheme="majorHAnsi"/>
          <w:color w:val="000000" w:themeColor="text1"/>
        </w:rPr>
      </w:pPr>
      <w:r w:rsidRPr="00C32596">
        <w:rPr>
          <w:rFonts w:asciiTheme="majorHAnsi" w:hAnsiTheme="majorHAnsi"/>
          <w:color w:val="000000" w:themeColor="text1"/>
        </w:rPr>
        <w:t xml:space="preserve">                             </w:t>
      </w:r>
    </w:p>
    <w:p w:rsidR="0009687A" w:rsidRPr="00C32596" w:rsidRDefault="001A1FA9" w:rsidP="00C32596">
      <w:pPr>
        <w:numPr>
          <w:ilvl w:val="0"/>
          <w:numId w:val="3"/>
        </w:numPr>
        <w:pBdr>
          <w:top w:val="nil"/>
          <w:left w:val="nil"/>
          <w:bottom w:val="nil"/>
          <w:right w:val="nil"/>
          <w:between w:val="nil"/>
        </w:pBdr>
        <w:spacing w:line="240" w:lineRule="auto"/>
        <w:ind w:left="360"/>
        <w:jc w:val="both"/>
        <w:rPr>
          <w:rFonts w:asciiTheme="majorHAnsi" w:hAnsiTheme="majorHAnsi"/>
          <w:color w:val="000000" w:themeColor="text1"/>
        </w:rPr>
      </w:pPr>
      <w:r w:rsidRPr="00C32596">
        <w:rPr>
          <w:rFonts w:asciiTheme="majorHAnsi" w:hAnsiTheme="majorHAnsi"/>
          <w:b/>
          <w:color w:val="000000" w:themeColor="text1"/>
        </w:rPr>
        <w:t xml:space="preserve">Introduction </w:t>
      </w:r>
    </w:p>
    <w:p w:rsidR="0009687A" w:rsidRPr="00C32596" w:rsidRDefault="001A1FA9" w:rsidP="00C32596">
      <w:pPr>
        <w:spacing w:after="0" w:line="240" w:lineRule="auto"/>
        <w:jc w:val="both"/>
        <w:rPr>
          <w:rFonts w:asciiTheme="majorHAnsi" w:hAnsiTheme="majorHAnsi"/>
          <w:color w:val="000000" w:themeColor="text1"/>
        </w:rPr>
      </w:pPr>
      <w:r w:rsidRPr="00C32596">
        <w:rPr>
          <w:rFonts w:asciiTheme="majorHAnsi" w:hAnsiTheme="majorHAnsi"/>
          <w:color w:val="000000" w:themeColor="text1"/>
        </w:rPr>
        <w:t>UNFPA is the United Nations reproductive health and rights agency that leads in delivering a world where every pregnancy is wanted, every childbirth is safe and every young person’s potential is fulfilled. Our work is aimed at accelerating progress towards universal access to sexual and reproductive health and rights, including reducing maternal mortality, the unmet need of family planning, new HIV infections and gender based violence. UNFPA also works on population and development.</w:t>
      </w:r>
    </w:p>
    <w:p w:rsidR="0009687A" w:rsidRPr="00C32596" w:rsidRDefault="0009687A" w:rsidP="00C32596">
      <w:pPr>
        <w:pBdr>
          <w:top w:val="nil"/>
          <w:left w:val="nil"/>
          <w:bottom w:val="nil"/>
          <w:right w:val="nil"/>
          <w:between w:val="nil"/>
        </w:pBdr>
        <w:spacing w:after="0" w:line="240" w:lineRule="auto"/>
        <w:ind w:hanging="720"/>
        <w:jc w:val="both"/>
        <w:rPr>
          <w:rFonts w:asciiTheme="majorHAnsi" w:hAnsiTheme="majorHAnsi"/>
          <w:color w:val="000000" w:themeColor="text1"/>
        </w:rPr>
      </w:pPr>
    </w:p>
    <w:p w:rsidR="0009687A" w:rsidRPr="00C32596" w:rsidRDefault="001A1FA9" w:rsidP="00C32596">
      <w:pPr>
        <w:numPr>
          <w:ilvl w:val="0"/>
          <w:numId w:val="3"/>
        </w:numPr>
        <w:pBdr>
          <w:top w:val="nil"/>
          <w:left w:val="nil"/>
          <w:bottom w:val="nil"/>
          <w:right w:val="nil"/>
          <w:between w:val="nil"/>
        </w:pBdr>
        <w:spacing w:line="240" w:lineRule="auto"/>
        <w:ind w:left="360"/>
        <w:jc w:val="both"/>
        <w:rPr>
          <w:rFonts w:asciiTheme="majorHAnsi" w:hAnsiTheme="majorHAnsi"/>
          <w:color w:val="000000" w:themeColor="text1"/>
        </w:rPr>
      </w:pPr>
      <w:r w:rsidRPr="00C32596">
        <w:rPr>
          <w:rFonts w:asciiTheme="majorHAnsi" w:hAnsiTheme="majorHAnsi"/>
          <w:b/>
          <w:color w:val="000000" w:themeColor="text1"/>
        </w:rPr>
        <w:t>Purpose of the internship</w:t>
      </w:r>
    </w:p>
    <w:p w:rsidR="0009687A" w:rsidRPr="00C32596" w:rsidRDefault="001A1FA9" w:rsidP="00C32596">
      <w:pPr>
        <w:spacing w:after="0" w:line="240" w:lineRule="auto"/>
        <w:jc w:val="both"/>
        <w:rPr>
          <w:rFonts w:asciiTheme="majorHAnsi" w:hAnsiTheme="majorHAnsi"/>
          <w:color w:val="000000" w:themeColor="text1"/>
        </w:rPr>
      </w:pPr>
      <w:r w:rsidRPr="00C32596">
        <w:rPr>
          <w:rFonts w:asciiTheme="majorHAnsi" w:hAnsiTheme="majorHAnsi"/>
          <w:color w:val="000000" w:themeColor="text1"/>
        </w:rPr>
        <w:t>UN</w:t>
      </w:r>
      <w:r w:rsidR="000F4A56" w:rsidRPr="00C32596">
        <w:rPr>
          <w:rFonts w:asciiTheme="majorHAnsi" w:hAnsiTheme="majorHAnsi"/>
          <w:color w:val="000000" w:themeColor="text1"/>
        </w:rPr>
        <w:t>FPA is seeking the services of three</w:t>
      </w:r>
      <w:r w:rsidRPr="00C32596">
        <w:rPr>
          <w:rFonts w:asciiTheme="majorHAnsi" w:hAnsiTheme="majorHAnsi"/>
          <w:color w:val="000000" w:themeColor="text1"/>
        </w:rPr>
        <w:t xml:space="preserve"> competent Communications Interns to support the visibility of UNFPA programme work in South Africa.  The interns will be responsible for supporting UNFPA’s internal &amp; external communications, with the purpose of enhancing knowledge and visibility of UNFPA</w:t>
      </w:r>
      <w:r w:rsidR="000F4A56" w:rsidRPr="00C32596">
        <w:rPr>
          <w:rFonts w:asciiTheme="majorHAnsi" w:hAnsiTheme="majorHAnsi"/>
          <w:color w:val="000000" w:themeColor="text1"/>
        </w:rPr>
        <w:t xml:space="preserve">’s </w:t>
      </w:r>
      <w:r w:rsidRPr="00C32596">
        <w:rPr>
          <w:rFonts w:asciiTheme="majorHAnsi" w:hAnsiTheme="majorHAnsi"/>
          <w:color w:val="000000" w:themeColor="text1"/>
        </w:rPr>
        <w:t xml:space="preserve">work. </w:t>
      </w:r>
      <w:r w:rsidR="000F4A56" w:rsidRPr="00C32596">
        <w:rPr>
          <w:rFonts w:asciiTheme="majorHAnsi" w:hAnsiTheme="majorHAnsi"/>
          <w:color w:val="000000" w:themeColor="text1"/>
        </w:rPr>
        <w:t xml:space="preserve"> </w:t>
      </w:r>
      <w:r w:rsidRPr="00C32596">
        <w:rPr>
          <w:rFonts w:asciiTheme="majorHAnsi" w:hAnsiTheme="majorHAnsi"/>
          <w:color w:val="000000" w:themeColor="text1"/>
        </w:rPr>
        <w:t>A part</w:t>
      </w:r>
      <w:r w:rsidR="000F4A56" w:rsidRPr="00C32596">
        <w:rPr>
          <w:rFonts w:asciiTheme="majorHAnsi" w:hAnsiTheme="majorHAnsi"/>
          <w:color w:val="000000" w:themeColor="text1"/>
        </w:rPr>
        <w:t>icular focus will be to enhance</w:t>
      </w:r>
      <w:r w:rsidRPr="00C32596">
        <w:rPr>
          <w:rFonts w:asciiTheme="majorHAnsi" w:hAnsiTheme="majorHAnsi"/>
          <w:color w:val="000000" w:themeColor="text1"/>
        </w:rPr>
        <w:t xml:space="preserve"> digital communications and social media. </w:t>
      </w:r>
    </w:p>
    <w:p w:rsidR="0009687A" w:rsidRPr="00C32596" w:rsidRDefault="0009687A" w:rsidP="00C32596">
      <w:pPr>
        <w:spacing w:after="0" w:line="240" w:lineRule="auto"/>
        <w:jc w:val="both"/>
        <w:rPr>
          <w:rFonts w:asciiTheme="majorHAnsi" w:hAnsiTheme="majorHAnsi"/>
          <w:color w:val="000000" w:themeColor="text1"/>
        </w:rPr>
      </w:pPr>
    </w:p>
    <w:p w:rsidR="0009687A" w:rsidRPr="00C32596" w:rsidRDefault="001A1FA9" w:rsidP="00C32596">
      <w:pPr>
        <w:spacing w:line="240" w:lineRule="auto"/>
        <w:jc w:val="both"/>
        <w:rPr>
          <w:rFonts w:asciiTheme="majorHAnsi" w:hAnsiTheme="majorHAnsi"/>
          <w:color w:val="000000" w:themeColor="text1"/>
        </w:rPr>
      </w:pPr>
      <w:r w:rsidRPr="00C32596">
        <w:rPr>
          <w:rFonts w:asciiTheme="majorHAnsi" w:hAnsiTheme="majorHAnsi"/>
          <w:b/>
          <w:color w:val="000000" w:themeColor="text1"/>
        </w:rPr>
        <w:t>3. Responsibilities</w:t>
      </w:r>
    </w:p>
    <w:p w:rsidR="0009687A" w:rsidRPr="00C32596" w:rsidRDefault="001A1FA9" w:rsidP="00C32596">
      <w:pPr>
        <w:spacing w:after="0" w:line="240" w:lineRule="auto"/>
        <w:jc w:val="both"/>
        <w:rPr>
          <w:rFonts w:asciiTheme="majorHAnsi" w:hAnsiTheme="majorHAnsi"/>
          <w:color w:val="000000" w:themeColor="text1"/>
        </w:rPr>
      </w:pPr>
      <w:r w:rsidRPr="00C32596">
        <w:rPr>
          <w:rFonts w:asciiTheme="majorHAnsi" w:hAnsiTheme="majorHAnsi"/>
          <w:color w:val="000000" w:themeColor="text1"/>
        </w:rPr>
        <w:t>Under the guidance of the UNFPA South Africa (SA) Programme Analyst: Communications, Advocacy and Partnership Building, each intern will be assigned to support communication on one technical area (reproductive health, adolescent and gender, or population and development). Responsibilities will include:</w:t>
      </w:r>
    </w:p>
    <w:p w:rsidR="0009687A" w:rsidRPr="00C32596" w:rsidRDefault="0009687A" w:rsidP="00C32596">
      <w:pPr>
        <w:spacing w:after="0" w:line="240" w:lineRule="auto"/>
        <w:jc w:val="both"/>
        <w:rPr>
          <w:rFonts w:asciiTheme="majorHAnsi" w:hAnsiTheme="majorHAnsi"/>
          <w:color w:val="000000" w:themeColor="text1"/>
        </w:rPr>
      </w:pPr>
    </w:p>
    <w:p w:rsidR="0009687A" w:rsidRPr="00C32596" w:rsidRDefault="001A1FA9" w:rsidP="00C32596">
      <w:pPr>
        <w:spacing w:line="240" w:lineRule="auto"/>
        <w:jc w:val="both"/>
        <w:rPr>
          <w:rFonts w:asciiTheme="majorHAnsi" w:hAnsiTheme="majorHAnsi"/>
          <w:b/>
          <w:color w:val="000000" w:themeColor="text1"/>
        </w:rPr>
      </w:pPr>
      <w:r w:rsidRPr="00C32596">
        <w:rPr>
          <w:rFonts w:asciiTheme="majorHAnsi" w:hAnsiTheme="majorHAnsi"/>
          <w:b/>
          <w:color w:val="000000" w:themeColor="text1"/>
        </w:rPr>
        <w:t>3.1</w:t>
      </w:r>
      <w:r w:rsidRPr="00C32596">
        <w:rPr>
          <w:rFonts w:asciiTheme="majorHAnsi" w:hAnsiTheme="majorHAnsi"/>
          <w:color w:val="000000" w:themeColor="text1"/>
        </w:rPr>
        <w:t xml:space="preserve"> </w:t>
      </w:r>
      <w:r w:rsidRPr="00C32596">
        <w:rPr>
          <w:rFonts w:asciiTheme="majorHAnsi" w:hAnsiTheme="majorHAnsi"/>
          <w:b/>
          <w:color w:val="000000" w:themeColor="text1"/>
        </w:rPr>
        <w:t>Communications Support</w:t>
      </w:r>
    </w:p>
    <w:p w:rsidR="0009687A" w:rsidRPr="00C32596" w:rsidRDefault="001A1FA9" w:rsidP="00C32596">
      <w:pPr>
        <w:numPr>
          <w:ilvl w:val="0"/>
          <w:numId w:val="1"/>
        </w:numPr>
        <w:spacing w:after="0" w:line="240" w:lineRule="auto"/>
        <w:jc w:val="both"/>
        <w:rPr>
          <w:rFonts w:asciiTheme="majorHAnsi" w:eastAsia="Verdana" w:hAnsiTheme="majorHAnsi" w:cs="Verdana"/>
          <w:color w:val="000000" w:themeColor="text1"/>
          <w:highlight w:val="white"/>
        </w:rPr>
      </w:pPr>
      <w:r w:rsidRPr="00C32596">
        <w:rPr>
          <w:rFonts w:asciiTheme="majorHAnsi" w:eastAsia="Verdana" w:hAnsiTheme="majorHAnsi" w:cs="Verdana"/>
          <w:color w:val="000000" w:themeColor="text1"/>
          <w:highlight w:val="white"/>
        </w:rPr>
        <w:t>Assist in organizing outreach activities including communication and awareness raising</w:t>
      </w:r>
      <w:r w:rsidR="000F4A56" w:rsidRPr="00C32596">
        <w:rPr>
          <w:rFonts w:asciiTheme="majorHAnsi" w:eastAsia="Verdana" w:hAnsiTheme="majorHAnsi" w:cs="Verdana"/>
          <w:color w:val="000000" w:themeColor="text1"/>
          <w:highlight w:val="white"/>
        </w:rPr>
        <w:t xml:space="preserve"> </w:t>
      </w:r>
      <w:r w:rsidRPr="00C32596">
        <w:rPr>
          <w:rFonts w:asciiTheme="majorHAnsi" w:eastAsia="Verdana" w:hAnsiTheme="majorHAnsi" w:cs="Verdana"/>
          <w:color w:val="000000" w:themeColor="text1"/>
          <w:highlight w:val="white"/>
        </w:rPr>
        <w:t>and use of social media to communicate project results</w:t>
      </w:r>
      <w:r w:rsidR="000F4A56" w:rsidRPr="00C32596">
        <w:rPr>
          <w:rFonts w:asciiTheme="majorHAnsi" w:eastAsia="Verdana" w:hAnsiTheme="majorHAnsi" w:cs="Verdana"/>
          <w:color w:val="000000" w:themeColor="text1"/>
          <w:highlight w:val="white"/>
        </w:rPr>
        <w:t>;</w:t>
      </w:r>
    </w:p>
    <w:p w:rsidR="0009687A" w:rsidRPr="00C32596" w:rsidRDefault="001A1FA9" w:rsidP="00C32596">
      <w:pPr>
        <w:numPr>
          <w:ilvl w:val="0"/>
          <w:numId w:val="5"/>
        </w:numPr>
        <w:spacing w:after="0" w:line="240" w:lineRule="auto"/>
        <w:jc w:val="both"/>
        <w:rPr>
          <w:rFonts w:asciiTheme="majorHAnsi" w:hAnsiTheme="majorHAnsi"/>
          <w:color w:val="000000" w:themeColor="text1"/>
        </w:rPr>
      </w:pPr>
      <w:r w:rsidRPr="00C32596">
        <w:rPr>
          <w:rFonts w:asciiTheme="majorHAnsi" w:hAnsiTheme="majorHAnsi"/>
          <w:color w:val="000000" w:themeColor="text1"/>
        </w:rPr>
        <w:t xml:space="preserve">Contribute to the preparation and finalization of various communication products including newsletters, fundraising briefing kits, and programme information packages; </w:t>
      </w:r>
    </w:p>
    <w:p w:rsidR="0009687A" w:rsidRPr="00C32596" w:rsidRDefault="001A1FA9" w:rsidP="00C32596">
      <w:pPr>
        <w:numPr>
          <w:ilvl w:val="0"/>
          <w:numId w:val="5"/>
        </w:numPr>
        <w:spacing w:after="0" w:line="240" w:lineRule="auto"/>
        <w:jc w:val="both"/>
        <w:rPr>
          <w:rFonts w:asciiTheme="majorHAnsi" w:hAnsiTheme="majorHAnsi"/>
          <w:color w:val="000000" w:themeColor="text1"/>
        </w:rPr>
      </w:pPr>
      <w:r w:rsidRPr="00C32596">
        <w:rPr>
          <w:rFonts w:asciiTheme="majorHAnsi" w:hAnsiTheme="majorHAnsi"/>
          <w:color w:val="000000" w:themeColor="text1"/>
        </w:rPr>
        <w:t>Support social media coverage of important UNFPA events and initiatives;</w:t>
      </w:r>
    </w:p>
    <w:p w:rsidR="0009687A" w:rsidRPr="00C32596" w:rsidRDefault="001A1FA9" w:rsidP="00C32596">
      <w:pPr>
        <w:numPr>
          <w:ilvl w:val="0"/>
          <w:numId w:val="5"/>
        </w:numPr>
        <w:spacing w:line="240" w:lineRule="auto"/>
        <w:jc w:val="both"/>
        <w:rPr>
          <w:rFonts w:asciiTheme="majorHAnsi" w:hAnsiTheme="majorHAnsi"/>
          <w:color w:val="000000" w:themeColor="text1"/>
        </w:rPr>
      </w:pPr>
      <w:r w:rsidRPr="00C32596">
        <w:rPr>
          <w:rFonts w:asciiTheme="majorHAnsi" w:hAnsiTheme="majorHAnsi"/>
          <w:color w:val="000000" w:themeColor="text1"/>
        </w:rPr>
        <w:t>Support integration of content and platforms for internal communications, in collaboration with other colleagues from b</w:t>
      </w:r>
      <w:r w:rsidR="000F4A56" w:rsidRPr="00C32596">
        <w:rPr>
          <w:rFonts w:asciiTheme="majorHAnsi" w:hAnsiTheme="majorHAnsi"/>
          <w:color w:val="000000" w:themeColor="text1"/>
        </w:rPr>
        <w:t>oth regional and country levels.</w:t>
      </w:r>
    </w:p>
    <w:p w:rsidR="000F4A56" w:rsidRPr="00C32596" w:rsidRDefault="000F4A56" w:rsidP="00C32596">
      <w:pPr>
        <w:spacing w:line="240" w:lineRule="auto"/>
        <w:ind w:left="720"/>
        <w:jc w:val="both"/>
        <w:rPr>
          <w:rFonts w:asciiTheme="majorHAnsi" w:hAnsiTheme="majorHAnsi"/>
          <w:color w:val="000000" w:themeColor="text1"/>
        </w:rPr>
      </w:pPr>
    </w:p>
    <w:p w:rsidR="0009687A" w:rsidRPr="00C32596" w:rsidRDefault="001A1FA9" w:rsidP="00C32596">
      <w:pPr>
        <w:spacing w:line="240" w:lineRule="auto"/>
        <w:ind w:left="720" w:hanging="720"/>
        <w:jc w:val="both"/>
        <w:rPr>
          <w:rFonts w:asciiTheme="majorHAnsi" w:hAnsiTheme="majorHAnsi"/>
          <w:b/>
          <w:color w:val="000000" w:themeColor="text1"/>
        </w:rPr>
      </w:pPr>
      <w:r w:rsidRPr="00C32596">
        <w:rPr>
          <w:rFonts w:asciiTheme="majorHAnsi" w:hAnsiTheme="majorHAnsi"/>
          <w:b/>
          <w:color w:val="000000" w:themeColor="text1"/>
        </w:rPr>
        <w:lastRenderedPageBreak/>
        <w:t>3.2. Multimedia communication support:</w:t>
      </w:r>
    </w:p>
    <w:p w:rsidR="0009687A" w:rsidRPr="00C32596" w:rsidRDefault="001A1FA9" w:rsidP="00C32596">
      <w:pPr>
        <w:numPr>
          <w:ilvl w:val="0"/>
          <w:numId w:val="2"/>
        </w:numPr>
        <w:spacing w:after="0" w:line="240" w:lineRule="auto"/>
        <w:jc w:val="both"/>
        <w:rPr>
          <w:rFonts w:asciiTheme="majorHAnsi" w:hAnsiTheme="majorHAnsi"/>
          <w:color w:val="000000" w:themeColor="text1"/>
        </w:rPr>
      </w:pPr>
      <w:r w:rsidRPr="00C32596">
        <w:rPr>
          <w:rFonts w:asciiTheme="majorHAnsi" w:hAnsiTheme="majorHAnsi"/>
          <w:color w:val="000000" w:themeColor="text1"/>
        </w:rPr>
        <w:t>Enhance UNFPA’s branding across a wide-variety of online platforms, including UNFPA's global site, regional portals and country offices sites;</w:t>
      </w:r>
    </w:p>
    <w:p w:rsidR="0009687A" w:rsidRPr="00C32596" w:rsidRDefault="001A1FA9" w:rsidP="00C32596">
      <w:pPr>
        <w:numPr>
          <w:ilvl w:val="0"/>
          <w:numId w:val="2"/>
        </w:numPr>
        <w:spacing w:after="0" w:line="240" w:lineRule="auto"/>
        <w:jc w:val="both"/>
        <w:rPr>
          <w:rFonts w:asciiTheme="majorHAnsi" w:hAnsiTheme="majorHAnsi"/>
          <w:color w:val="000000" w:themeColor="text1"/>
        </w:rPr>
      </w:pPr>
      <w:r w:rsidRPr="00C32596">
        <w:rPr>
          <w:rFonts w:asciiTheme="majorHAnsi" w:hAnsiTheme="majorHAnsi"/>
          <w:color w:val="000000" w:themeColor="text1"/>
        </w:rPr>
        <w:t xml:space="preserve">Contribute to a consistent visual image, including uniform fonts, formatting, icons, images, layout techniques, and modularization; </w:t>
      </w:r>
    </w:p>
    <w:p w:rsidR="0009687A" w:rsidRPr="00C32596" w:rsidRDefault="001A1FA9" w:rsidP="00C32596">
      <w:pPr>
        <w:numPr>
          <w:ilvl w:val="0"/>
          <w:numId w:val="2"/>
        </w:numPr>
        <w:spacing w:after="0" w:line="240" w:lineRule="auto"/>
        <w:jc w:val="both"/>
        <w:rPr>
          <w:rFonts w:asciiTheme="majorHAnsi" w:hAnsiTheme="majorHAnsi"/>
          <w:color w:val="000000" w:themeColor="text1"/>
        </w:rPr>
      </w:pPr>
      <w:r w:rsidRPr="00C32596">
        <w:rPr>
          <w:rFonts w:asciiTheme="majorHAnsi" w:hAnsiTheme="majorHAnsi"/>
          <w:color w:val="000000" w:themeColor="text1"/>
        </w:rPr>
        <w:t xml:space="preserve"> Apply consistent graphic design, page layout, templates, banners and logos;</w:t>
      </w:r>
    </w:p>
    <w:p w:rsidR="0009687A" w:rsidRPr="00C32596" w:rsidRDefault="001A1FA9" w:rsidP="00C32596">
      <w:pPr>
        <w:numPr>
          <w:ilvl w:val="0"/>
          <w:numId w:val="2"/>
        </w:numPr>
        <w:spacing w:line="240" w:lineRule="auto"/>
        <w:jc w:val="both"/>
        <w:rPr>
          <w:rFonts w:asciiTheme="majorHAnsi" w:hAnsiTheme="majorHAnsi"/>
          <w:color w:val="000000" w:themeColor="text1"/>
        </w:rPr>
      </w:pPr>
      <w:r w:rsidRPr="00C32596">
        <w:rPr>
          <w:rFonts w:asciiTheme="majorHAnsi" w:hAnsiTheme="majorHAnsi"/>
          <w:color w:val="000000" w:themeColor="text1"/>
        </w:rPr>
        <w:t>Support utilisation of multimedia platforms to promote UNFPA brands</w:t>
      </w:r>
    </w:p>
    <w:p w:rsidR="0009687A" w:rsidRPr="00C32596" w:rsidRDefault="001A1FA9" w:rsidP="00C32596">
      <w:pPr>
        <w:spacing w:line="240" w:lineRule="auto"/>
        <w:jc w:val="both"/>
        <w:rPr>
          <w:rFonts w:asciiTheme="majorHAnsi" w:hAnsiTheme="majorHAnsi"/>
          <w:color w:val="000000" w:themeColor="text1"/>
        </w:rPr>
      </w:pPr>
      <w:r w:rsidRPr="00C32596">
        <w:rPr>
          <w:rFonts w:asciiTheme="majorHAnsi" w:hAnsiTheme="majorHAnsi"/>
          <w:b/>
          <w:color w:val="000000" w:themeColor="text1"/>
        </w:rPr>
        <w:t>3.3.</w:t>
      </w:r>
      <w:r w:rsidRPr="00C32596">
        <w:rPr>
          <w:rFonts w:asciiTheme="majorHAnsi" w:hAnsiTheme="majorHAnsi"/>
          <w:color w:val="000000" w:themeColor="text1"/>
        </w:rPr>
        <w:t xml:space="preserve"> </w:t>
      </w:r>
      <w:r w:rsidRPr="00C32596">
        <w:rPr>
          <w:rFonts w:asciiTheme="majorHAnsi" w:hAnsiTheme="majorHAnsi"/>
          <w:b/>
          <w:color w:val="000000" w:themeColor="text1"/>
        </w:rPr>
        <w:t>Provide media support</w:t>
      </w:r>
      <w:r w:rsidRPr="00C32596">
        <w:rPr>
          <w:rFonts w:asciiTheme="majorHAnsi" w:hAnsiTheme="majorHAnsi"/>
          <w:color w:val="000000" w:themeColor="text1"/>
        </w:rPr>
        <w:t xml:space="preserve">:  </w:t>
      </w:r>
    </w:p>
    <w:p w:rsidR="0009687A" w:rsidRPr="00C32596" w:rsidRDefault="001A1FA9" w:rsidP="00C32596">
      <w:pPr>
        <w:numPr>
          <w:ilvl w:val="0"/>
          <w:numId w:val="4"/>
        </w:numPr>
        <w:spacing w:after="0" w:line="240" w:lineRule="auto"/>
        <w:jc w:val="both"/>
        <w:rPr>
          <w:rFonts w:asciiTheme="majorHAnsi" w:hAnsiTheme="majorHAnsi"/>
          <w:color w:val="000000" w:themeColor="text1"/>
        </w:rPr>
      </w:pPr>
      <w:r w:rsidRPr="00C32596">
        <w:rPr>
          <w:rFonts w:asciiTheme="majorHAnsi" w:hAnsiTheme="majorHAnsi"/>
          <w:color w:val="000000" w:themeColor="text1"/>
        </w:rPr>
        <w:t>Support the coordination of media interviews during key events and media engagements;</w:t>
      </w:r>
    </w:p>
    <w:p w:rsidR="0009687A" w:rsidRPr="00C32596" w:rsidRDefault="001A1FA9" w:rsidP="00C32596">
      <w:pPr>
        <w:numPr>
          <w:ilvl w:val="0"/>
          <w:numId w:val="4"/>
        </w:numPr>
        <w:spacing w:after="0" w:line="240" w:lineRule="auto"/>
        <w:jc w:val="both"/>
        <w:rPr>
          <w:rFonts w:asciiTheme="majorHAnsi" w:hAnsiTheme="majorHAnsi"/>
          <w:color w:val="000000" w:themeColor="text1"/>
        </w:rPr>
      </w:pPr>
      <w:r w:rsidRPr="00C32596">
        <w:rPr>
          <w:rFonts w:asciiTheme="majorHAnsi" w:hAnsiTheme="majorHAnsi"/>
          <w:color w:val="000000" w:themeColor="text1"/>
        </w:rPr>
        <w:t>Distribute speeches during press conferences;</w:t>
      </w:r>
    </w:p>
    <w:p w:rsidR="0009687A" w:rsidRPr="00C32596" w:rsidRDefault="001A1FA9" w:rsidP="00C32596">
      <w:pPr>
        <w:numPr>
          <w:ilvl w:val="0"/>
          <w:numId w:val="4"/>
        </w:numPr>
        <w:spacing w:line="240" w:lineRule="auto"/>
        <w:jc w:val="both"/>
        <w:rPr>
          <w:rFonts w:asciiTheme="majorHAnsi" w:hAnsiTheme="majorHAnsi"/>
          <w:color w:val="000000" w:themeColor="text1"/>
        </w:rPr>
      </w:pPr>
      <w:r w:rsidRPr="00C32596">
        <w:rPr>
          <w:rFonts w:asciiTheme="majorHAnsi" w:hAnsiTheme="majorHAnsi"/>
          <w:color w:val="000000" w:themeColor="text1"/>
        </w:rPr>
        <w:t>Support the media tracking of coverage.</w:t>
      </w:r>
    </w:p>
    <w:p w:rsidR="0009687A" w:rsidRPr="00C32596" w:rsidRDefault="001A1FA9" w:rsidP="00C32596">
      <w:pPr>
        <w:spacing w:line="240" w:lineRule="auto"/>
        <w:jc w:val="both"/>
        <w:rPr>
          <w:rFonts w:asciiTheme="majorHAnsi" w:hAnsiTheme="majorHAnsi"/>
          <w:color w:val="000000" w:themeColor="text1"/>
        </w:rPr>
      </w:pPr>
      <w:r w:rsidRPr="00C32596">
        <w:rPr>
          <w:rFonts w:asciiTheme="majorHAnsi" w:hAnsiTheme="majorHAnsi"/>
          <w:b/>
          <w:color w:val="000000" w:themeColor="text1"/>
        </w:rPr>
        <w:t>4. Deliverables</w:t>
      </w:r>
    </w:p>
    <w:p w:rsidR="0009687A" w:rsidRPr="00C32596" w:rsidRDefault="001A1FA9" w:rsidP="00C32596">
      <w:pPr>
        <w:spacing w:after="0" w:line="240" w:lineRule="auto"/>
        <w:jc w:val="both"/>
        <w:rPr>
          <w:rFonts w:asciiTheme="majorHAnsi" w:hAnsiTheme="majorHAnsi"/>
          <w:color w:val="000000" w:themeColor="text1"/>
        </w:rPr>
      </w:pPr>
      <w:r w:rsidRPr="00C32596">
        <w:rPr>
          <w:rFonts w:asciiTheme="majorHAnsi" w:hAnsiTheme="majorHAnsi"/>
          <w:color w:val="000000" w:themeColor="text1"/>
        </w:rPr>
        <w:t>Monthly report on tasks carried out.</w:t>
      </w:r>
    </w:p>
    <w:p w:rsidR="0009687A" w:rsidRPr="00C32596" w:rsidRDefault="0009687A" w:rsidP="00C32596">
      <w:pPr>
        <w:pBdr>
          <w:top w:val="nil"/>
          <w:left w:val="nil"/>
          <w:bottom w:val="nil"/>
          <w:right w:val="nil"/>
          <w:between w:val="nil"/>
        </w:pBdr>
        <w:spacing w:after="0" w:line="240" w:lineRule="auto"/>
        <w:ind w:left="1440" w:hanging="720"/>
        <w:jc w:val="both"/>
        <w:rPr>
          <w:rFonts w:asciiTheme="majorHAnsi" w:hAnsiTheme="majorHAnsi"/>
          <w:color w:val="000000" w:themeColor="text1"/>
        </w:rPr>
      </w:pPr>
    </w:p>
    <w:p w:rsidR="0009687A" w:rsidRPr="00C32596" w:rsidRDefault="000F4A56" w:rsidP="00C32596">
      <w:pPr>
        <w:pBdr>
          <w:top w:val="nil"/>
          <w:left w:val="nil"/>
          <w:bottom w:val="nil"/>
          <w:right w:val="nil"/>
          <w:between w:val="nil"/>
        </w:pBdr>
        <w:spacing w:line="240" w:lineRule="auto"/>
        <w:ind w:hanging="720"/>
        <w:jc w:val="both"/>
        <w:rPr>
          <w:rFonts w:asciiTheme="majorHAnsi" w:hAnsiTheme="majorHAnsi"/>
          <w:color w:val="000000" w:themeColor="text1"/>
        </w:rPr>
      </w:pPr>
      <w:r w:rsidRPr="00C32596">
        <w:rPr>
          <w:rFonts w:asciiTheme="majorHAnsi" w:hAnsiTheme="majorHAnsi"/>
          <w:b/>
          <w:color w:val="000000" w:themeColor="text1"/>
        </w:rPr>
        <w:t xml:space="preserve">             </w:t>
      </w:r>
      <w:r w:rsidR="001A1FA9" w:rsidRPr="00C32596">
        <w:rPr>
          <w:rFonts w:asciiTheme="majorHAnsi" w:hAnsiTheme="majorHAnsi"/>
          <w:b/>
          <w:color w:val="000000" w:themeColor="text1"/>
        </w:rPr>
        <w:t>5. Organizational setting and Logistics  </w:t>
      </w:r>
    </w:p>
    <w:p w:rsidR="0009687A" w:rsidRPr="00C32596" w:rsidRDefault="001A1FA9" w:rsidP="00C32596">
      <w:pPr>
        <w:spacing w:line="240" w:lineRule="auto"/>
        <w:jc w:val="both"/>
        <w:rPr>
          <w:rFonts w:asciiTheme="majorHAnsi" w:hAnsiTheme="majorHAnsi"/>
          <w:color w:val="000000" w:themeColor="text1"/>
        </w:rPr>
      </w:pPr>
      <w:r w:rsidRPr="00C32596">
        <w:rPr>
          <w:rFonts w:asciiTheme="majorHAnsi" w:hAnsiTheme="majorHAnsi"/>
          <w:color w:val="000000" w:themeColor="text1"/>
        </w:rPr>
        <w:t>The intern</w:t>
      </w:r>
      <w:r w:rsidR="000F4A56" w:rsidRPr="00C32596">
        <w:rPr>
          <w:rFonts w:asciiTheme="majorHAnsi" w:hAnsiTheme="majorHAnsi"/>
          <w:color w:val="000000" w:themeColor="text1"/>
        </w:rPr>
        <w:t xml:space="preserve">s are </w:t>
      </w:r>
      <w:r w:rsidRPr="00C32596">
        <w:rPr>
          <w:rFonts w:asciiTheme="majorHAnsi" w:hAnsiTheme="majorHAnsi"/>
          <w:color w:val="000000" w:themeColor="text1"/>
        </w:rPr>
        <w:t>expected to work from the UNFPA South Africa in Pretoria.</w:t>
      </w:r>
      <w:r w:rsidR="000F4A56" w:rsidRPr="00C32596">
        <w:rPr>
          <w:rFonts w:asciiTheme="majorHAnsi" w:hAnsiTheme="majorHAnsi"/>
          <w:color w:val="000000" w:themeColor="text1"/>
        </w:rPr>
        <w:t xml:space="preserve"> </w:t>
      </w:r>
      <w:r w:rsidRPr="00C32596">
        <w:rPr>
          <w:rFonts w:asciiTheme="majorHAnsi" w:hAnsiTheme="majorHAnsi"/>
          <w:color w:val="000000" w:themeColor="text1"/>
        </w:rPr>
        <w:t xml:space="preserve"> A desk, a landline phone and internet connection will be made available at the Country Office for the duration of the assignment.</w:t>
      </w:r>
    </w:p>
    <w:p w:rsidR="0009687A" w:rsidRPr="00C32596" w:rsidRDefault="000F4A56" w:rsidP="00C32596">
      <w:pPr>
        <w:pBdr>
          <w:top w:val="nil"/>
          <w:left w:val="nil"/>
          <w:bottom w:val="nil"/>
          <w:right w:val="nil"/>
          <w:between w:val="nil"/>
        </w:pBdr>
        <w:spacing w:line="240" w:lineRule="auto"/>
        <w:ind w:hanging="720"/>
        <w:jc w:val="both"/>
        <w:rPr>
          <w:rFonts w:asciiTheme="majorHAnsi" w:hAnsiTheme="majorHAnsi"/>
          <w:color w:val="000000" w:themeColor="text1"/>
        </w:rPr>
      </w:pPr>
      <w:r w:rsidRPr="00C32596">
        <w:rPr>
          <w:rFonts w:asciiTheme="majorHAnsi" w:hAnsiTheme="majorHAnsi"/>
          <w:b/>
          <w:color w:val="000000" w:themeColor="text1"/>
        </w:rPr>
        <w:t xml:space="preserve">            </w:t>
      </w:r>
      <w:r w:rsidR="001A1FA9" w:rsidRPr="00C32596">
        <w:rPr>
          <w:rFonts w:asciiTheme="majorHAnsi" w:hAnsiTheme="majorHAnsi"/>
          <w:b/>
          <w:color w:val="000000" w:themeColor="text1"/>
        </w:rPr>
        <w:t>6.</w:t>
      </w:r>
      <w:r w:rsidRPr="00C32596">
        <w:rPr>
          <w:rFonts w:asciiTheme="majorHAnsi" w:hAnsiTheme="majorHAnsi"/>
          <w:color w:val="000000" w:themeColor="text1"/>
        </w:rPr>
        <w:t xml:space="preserve"> </w:t>
      </w:r>
      <w:r w:rsidR="001A1FA9" w:rsidRPr="00C32596">
        <w:rPr>
          <w:rFonts w:asciiTheme="majorHAnsi" w:hAnsiTheme="majorHAnsi"/>
          <w:b/>
          <w:color w:val="000000" w:themeColor="text1"/>
          <w:highlight w:val="white"/>
        </w:rPr>
        <w:t>Competencies</w:t>
      </w:r>
    </w:p>
    <w:p w:rsidR="0009687A" w:rsidRPr="00C32596" w:rsidRDefault="001A1FA9" w:rsidP="00C32596">
      <w:pPr>
        <w:shd w:val="clear" w:color="auto" w:fill="FFFFFF"/>
        <w:spacing w:after="0" w:line="240" w:lineRule="auto"/>
        <w:jc w:val="both"/>
        <w:rPr>
          <w:rFonts w:asciiTheme="majorHAnsi" w:hAnsiTheme="majorHAnsi"/>
          <w:color w:val="000000" w:themeColor="text1"/>
        </w:rPr>
      </w:pPr>
      <w:r w:rsidRPr="00C32596">
        <w:rPr>
          <w:rFonts w:asciiTheme="majorHAnsi" w:hAnsiTheme="majorHAnsi"/>
          <w:b/>
          <w:color w:val="000000" w:themeColor="text1"/>
        </w:rPr>
        <w:t>Communication</w:t>
      </w:r>
      <w:r w:rsidRPr="00C32596">
        <w:rPr>
          <w:rFonts w:asciiTheme="majorHAnsi" w:hAnsiTheme="majorHAnsi"/>
          <w:color w:val="000000" w:themeColor="text1"/>
        </w:rPr>
        <w:t>:</w:t>
      </w:r>
    </w:p>
    <w:p w:rsidR="0009687A" w:rsidRPr="00C32596" w:rsidRDefault="001A1FA9" w:rsidP="00C32596">
      <w:pPr>
        <w:shd w:val="clear" w:color="auto" w:fill="FFFFFF"/>
        <w:spacing w:after="0" w:line="240" w:lineRule="auto"/>
        <w:jc w:val="both"/>
        <w:rPr>
          <w:rFonts w:asciiTheme="majorHAnsi" w:hAnsiTheme="majorHAnsi"/>
          <w:color w:val="000000" w:themeColor="text1"/>
        </w:rPr>
      </w:pPr>
      <w:r w:rsidRPr="00C32596">
        <w:rPr>
          <w:rFonts w:asciiTheme="majorHAnsi" w:hAnsiTheme="majorHAnsi"/>
          <w:color w:val="000000" w:themeColor="text1"/>
        </w:rPr>
        <w:t>-Speaks and writes clearly and effectively</w:t>
      </w:r>
    </w:p>
    <w:p w:rsidR="0009687A" w:rsidRPr="00C32596" w:rsidRDefault="001A1FA9" w:rsidP="00C32596">
      <w:pPr>
        <w:shd w:val="clear" w:color="auto" w:fill="FFFFFF"/>
        <w:spacing w:after="0" w:line="240" w:lineRule="auto"/>
        <w:jc w:val="both"/>
        <w:rPr>
          <w:rFonts w:asciiTheme="majorHAnsi" w:hAnsiTheme="majorHAnsi"/>
          <w:color w:val="000000" w:themeColor="text1"/>
        </w:rPr>
      </w:pPr>
      <w:r w:rsidRPr="00C32596">
        <w:rPr>
          <w:rFonts w:asciiTheme="majorHAnsi" w:hAnsiTheme="majorHAnsi"/>
          <w:color w:val="000000" w:themeColor="text1"/>
        </w:rPr>
        <w:t>-Listens to others, correctly interprets messages from others and responds appropriately</w:t>
      </w:r>
    </w:p>
    <w:p w:rsidR="0009687A" w:rsidRPr="00C32596" w:rsidRDefault="001A1FA9" w:rsidP="00C32596">
      <w:pPr>
        <w:shd w:val="clear" w:color="auto" w:fill="FFFFFF"/>
        <w:spacing w:after="0" w:line="240" w:lineRule="auto"/>
        <w:jc w:val="both"/>
        <w:rPr>
          <w:rFonts w:asciiTheme="majorHAnsi" w:hAnsiTheme="majorHAnsi"/>
          <w:color w:val="000000" w:themeColor="text1"/>
        </w:rPr>
      </w:pPr>
      <w:r w:rsidRPr="00C32596">
        <w:rPr>
          <w:rFonts w:asciiTheme="majorHAnsi" w:hAnsiTheme="majorHAnsi"/>
          <w:color w:val="000000" w:themeColor="text1"/>
        </w:rPr>
        <w:t>-Asks questions to clarify, and exhibits interest in having two-way communication</w:t>
      </w:r>
    </w:p>
    <w:p w:rsidR="0009687A" w:rsidRPr="00C32596" w:rsidRDefault="001A1FA9" w:rsidP="00C32596">
      <w:pPr>
        <w:shd w:val="clear" w:color="auto" w:fill="FFFFFF"/>
        <w:spacing w:after="0" w:line="240" w:lineRule="auto"/>
        <w:jc w:val="both"/>
        <w:rPr>
          <w:rFonts w:asciiTheme="majorHAnsi" w:hAnsiTheme="majorHAnsi"/>
          <w:color w:val="000000" w:themeColor="text1"/>
        </w:rPr>
      </w:pPr>
      <w:r w:rsidRPr="00C32596">
        <w:rPr>
          <w:rFonts w:asciiTheme="majorHAnsi" w:hAnsiTheme="majorHAnsi"/>
          <w:color w:val="000000" w:themeColor="text1"/>
        </w:rPr>
        <w:t>-Tailors language, tone, style and format to match the audience</w:t>
      </w:r>
    </w:p>
    <w:p w:rsidR="0009687A" w:rsidRPr="00C32596" w:rsidRDefault="001A1FA9" w:rsidP="00C32596">
      <w:pPr>
        <w:shd w:val="clear" w:color="auto" w:fill="FFFFFF"/>
        <w:spacing w:after="0" w:line="240" w:lineRule="auto"/>
        <w:jc w:val="both"/>
        <w:rPr>
          <w:rFonts w:asciiTheme="majorHAnsi" w:hAnsiTheme="majorHAnsi"/>
          <w:color w:val="000000" w:themeColor="text1"/>
        </w:rPr>
      </w:pPr>
      <w:r w:rsidRPr="00C32596">
        <w:rPr>
          <w:rFonts w:asciiTheme="majorHAnsi" w:hAnsiTheme="majorHAnsi"/>
          <w:color w:val="000000" w:themeColor="text1"/>
        </w:rPr>
        <w:t>-Demonstrates openness in sharing information and keeping people informed</w:t>
      </w:r>
    </w:p>
    <w:p w:rsidR="0009687A" w:rsidRPr="00C32596" w:rsidRDefault="0009687A" w:rsidP="00C32596">
      <w:pPr>
        <w:shd w:val="clear" w:color="auto" w:fill="FFFFFF"/>
        <w:spacing w:after="0" w:line="240" w:lineRule="auto"/>
        <w:jc w:val="both"/>
        <w:rPr>
          <w:rFonts w:asciiTheme="majorHAnsi" w:hAnsiTheme="majorHAnsi"/>
          <w:color w:val="000000" w:themeColor="text1"/>
        </w:rPr>
      </w:pPr>
    </w:p>
    <w:p w:rsidR="0009687A" w:rsidRPr="00C32596" w:rsidRDefault="001A1FA9" w:rsidP="00C32596">
      <w:pPr>
        <w:shd w:val="clear" w:color="auto" w:fill="FFFFFF"/>
        <w:spacing w:after="0" w:line="240" w:lineRule="auto"/>
        <w:jc w:val="both"/>
        <w:rPr>
          <w:rFonts w:asciiTheme="majorHAnsi" w:hAnsiTheme="majorHAnsi"/>
          <w:b/>
          <w:color w:val="000000" w:themeColor="text1"/>
        </w:rPr>
      </w:pPr>
      <w:r w:rsidRPr="00C32596">
        <w:rPr>
          <w:rFonts w:asciiTheme="majorHAnsi" w:hAnsiTheme="majorHAnsi"/>
          <w:b/>
          <w:color w:val="000000" w:themeColor="text1"/>
        </w:rPr>
        <w:t>Teamwork:</w:t>
      </w:r>
    </w:p>
    <w:p w:rsidR="0009687A" w:rsidRPr="00C32596" w:rsidRDefault="001A1FA9" w:rsidP="00C32596">
      <w:pPr>
        <w:shd w:val="clear" w:color="auto" w:fill="FFFFFF"/>
        <w:spacing w:after="0" w:line="240" w:lineRule="auto"/>
        <w:jc w:val="both"/>
        <w:rPr>
          <w:rFonts w:asciiTheme="majorHAnsi" w:hAnsiTheme="majorHAnsi"/>
          <w:color w:val="000000" w:themeColor="text1"/>
        </w:rPr>
      </w:pPr>
      <w:r w:rsidRPr="00C32596">
        <w:rPr>
          <w:rFonts w:asciiTheme="majorHAnsi" w:hAnsiTheme="majorHAnsi"/>
          <w:color w:val="000000" w:themeColor="text1"/>
        </w:rPr>
        <w:t>-Works collaboratively with colleagues to achieve organizational goals</w:t>
      </w:r>
    </w:p>
    <w:p w:rsidR="0009687A" w:rsidRPr="00C32596" w:rsidRDefault="001A1FA9" w:rsidP="00C32596">
      <w:pPr>
        <w:shd w:val="clear" w:color="auto" w:fill="FFFFFF"/>
        <w:spacing w:after="0" w:line="240" w:lineRule="auto"/>
        <w:jc w:val="both"/>
        <w:rPr>
          <w:rFonts w:asciiTheme="majorHAnsi" w:hAnsiTheme="majorHAnsi"/>
          <w:color w:val="000000" w:themeColor="text1"/>
        </w:rPr>
      </w:pPr>
      <w:r w:rsidRPr="00C32596">
        <w:rPr>
          <w:rFonts w:asciiTheme="majorHAnsi" w:hAnsiTheme="majorHAnsi"/>
          <w:color w:val="000000" w:themeColor="text1"/>
        </w:rPr>
        <w:t>-Solicits input by genuinely valuing others’ ideas and expertise; is willing to learn from others</w:t>
      </w:r>
    </w:p>
    <w:p w:rsidR="0009687A" w:rsidRPr="00C32596" w:rsidRDefault="001A1FA9" w:rsidP="00C32596">
      <w:pPr>
        <w:shd w:val="clear" w:color="auto" w:fill="FFFFFF"/>
        <w:spacing w:after="0" w:line="240" w:lineRule="auto"/>
        <w:jc w:val="both"/>
        <w:rPr>
          <w:rFonts w:asciiTheme="majorHAnsi" w:hAnsiTheme="majorHAnsi"/>
          <w:color w:val="000000" w:themeColor="text1"/>
        </w:rPr>
      </w:pPr>
      <w:r w:rsidRPr="00C32596">
        <w:rPr>
          <w:rFonts w:asciiTheme="majorHAnsi" w:hAnsiTheme="majorHAnsi"/>
          <w:color w:val="000000" w:themeColor="text1"/>
        </w:rPr>
        <w:t>-Places team agenda before personal agenda</w:t>
      </w:r>
    </w:p>
    <w:p w:rsidR="0009687A" w:rsidRPr="00C32596" w:rsidRDefault="001A1FA9" w:rsidP="00C32596">
      <w:pPr>
        <w:shd w:val="clear" w:color="auto" w:fill="FFFFFF"/>
        <w:spacing w:after="0" w:line="240" w:lineRule="auto"/>
        <w:jc w:val="both"/>
        <w:rPr>
          <w:rFonts w:asciiTheme="majorHAnsi" w:hAnsiTheme="majorHAnsi"/>
          <w:color w:val="000000" w:themeColor="text1"/>
        </w:rPr>
      </w:pPr>
      <w:r w:rsidRPr="00C32596">
        <w:rPr>
          <w:rFonts w:asciiTheme="majorHAnsi" w:hAnsiTheme="majorHAnsi"/>
          <w:color w:val="000000" w:themeColor="text1"/>
        </w:rPr>
        <w:t>-Supports and acts in accordance with final group decision, even when such decisions may not entirely reflect own position</w:t>
      </w:r>
    </w:p>
    <w:p w:rsidR="0009687A" w:rsidRPr="00C32596" w:rsidRDefault="001A1FA9" w:rsidP="00C32596">
      <w:pPr>
        <w:shd w:val="clear" w:color="auto" w:fill="FFFFFF"/>
        <w:spacing w:line="240" w:lineRule="auto"/>
        <w:jc w:val="both"/>
        <w:rPr>
          <w:rFonts w:asciiTheme="majorHAnsi" w:hAnsiTheme="majorHAnsi"/>
          <w:color w:val="000000" w:themeColor="text1"/>
        </w:rPr>
      </w:pPr>
      <w:r w:rsidRPr="00C32596">
        <w:rPr>
          <w:rFonts w:asciiTheme="majorHAnsi" w:hAnsiTheme="majorHAnsi"/>
          <w:color w:val="000000" w:themeColor="text1"/>
        </w:rPr>
        <w:t>-Shares credit for team accomplishments and accepts joint responsibility for team shortcomings</w:t>
      </w:r>
    </w:p>
    <w:p w:rsidR="0009687A" w:rsidRPr="00C32596" w:rsidRDefault="001A1FA9" w:rsidP="00C32596">
      <w:pPr>
        <w:shd w:val="clear" w:color="auto" w:fill="FFFFFF"/>
        <w:spacing w:after="0" w:line="240" w:lineRule="auto"/>
        <w:jc w:val="both"/>
        <w:rPr>
          <w:rFonts w:asciiTheme="majorHAnsi" w:hAnsiTheme="majorHAnsi"/>
          <w:color w:val="000000" w:themeColor="text1"/>
        </w:rPr>
      </w:pPr>
      <w:r w:rsidRPr="00C32596">
        <w:rPr>
          <w:rFonts w:asciiTheme="majorHAnsi" w:hAnsiTheme="majorHAnsi"/>
          <w:b/>
          <w:color w:val="000000" w:themeColor="text1"/>
        </w:rPr>
        <w:t>Client Orientation</w:t>
      </w:r>
      <w:r w:rsidRPr="00C32596">
        <w:rPr>
          <w:rFonts w:asciiTheme="majorHAnsi" w:hAnsiTheme="majorHAnsi"/>
          <w:color w:val="000000" w:themeColor="text1"/>
        </w:rPr>
        <w:t>:</w:t>
      </w:r>
    </w:p>
    <w:p w:rsidR="0009687A" w:rsidRPr="00C32596" w:rsidRDefault="001A1FA9" w:rsidP="00C32596">
      <w:pPr>
        <w:shd w:val="clear" w:color="auto" w:fill="FFFFFF"/>
        <w:spacing w:after="0" w:line="240" w:lineRule="auto"/>
        <w:jc w:val="both"/>
        <w:rPr>
          <w:rFonts w:asciiTheme="majorHAnsi" w:hAnsiTheme="majorHAnsi"/>
          <w:color w:val="000000" w:themeColor="text1"/>
        </w:rPr>
      </w:pPr>
      <w:r w:rsidRPr="00C32596">
        <w:rPr>
          <w:rFonts w:asciiTheme="majorHAnsi" w:hAnsiTheme="majorHAnsi"/>
          <w:color w:val="000000" w:themeColor="text1"/>
        </w:rPr>
        <w:t>-Considers all those to whom service</w:t>
      </w:r>
      <w:r w:rsidR="00EA7691">
        <w:rPr>
          <w:rFonts w:asciiTheme="majorHAnsi" w:hAnsiTheme="majorHAnsi"/>
          <w:color w:val="000000" w:themeColor="text1"/>
        </w:rPr>
        <w:t xml:space="preserve">s are provided to be “clients” </w:t>
      </w:r>
      <w:r w:rsidRPr="00C32596">
        <w:rPr>
          <w:rFonts w:asciiTheme="majorHAnsi" w:hAnsiTheme="majorHAnsi"/>
          <w:color w:val="000000" w:themeColor="text1"/>
        </w:rPr>
        <w:t>and seeks to see things from clients’ point of view</w:t>
      </w:r>
    </w:p>
    <w:p w:rsidR="0009687A" w:rsidRPr="00C32596" w:rsidRDefault="001A1FA9" w:rsidP="00C32596">
      <w:pPr>
        <w:shd w:val="clear" w:color="auto" w:fill="FFFFFF"/>
        <w:spacing w:after="0" w:line="240" w:lineRule="auto"/>
        <w:jc w:val="both"/>
        <w:rPr>
          <w:rFonts w:asciiTheme="majorHAnsi" w:hAnsiTheme="majorHAnsi"/>
          <w:color w:val="000000" w:themeColor="text1"/>
        </w:rPr>
      </w:pPr>
      <w:r w:rsidRPr="00C32596">
        <w:rPr>
          <w:rFonts w:asciiTheme="majorHAnsi" w:hAnsiTheme="majorHAnsi"/>
          <w:color w:val="000000" w:themeColor="text1"/>
        </w:rPr>
        <w:t>-Establishes and maintains productive partnerships with clients by gaining their trust and respect</w:t>
      </w:r>
    </w:p>
    <w:p w:rsidR="0009687A" w:rsidRPr="00C32596" w:rsidRDefault="001A1FA9" w:rsidP="00C32596">
      <w:pPr>
        <w:shd w:val="clear" w:color="auto" w:fill="FFFFFF"/>
        <w:spacing w:after="0" w:line="240" w:lineRule="auto"/>
        <w:jc w:val="both"/>
        <w:rPr>
          <w:rFonts w:asciiTheme="majorHAnsi" w:hAnsiTheme="majorHAnsi"/>
          <w:color w:val="000000" w:themeColor="text1"/>
        </w:rPr>
      </w:pPr>
      <w:r w:rsidRPr="00C32596">
        <w:rPr>
          <w:rFonts w:asciiTheme="majorHAnsi" w:hAnsiTheme="majorHAnsi"/>
          <w:color w:val="000000" w:themeColor="text1"/>
        </w:rPr>
        <w:t>-Identifies clients’ needs and matches them to appropriate solutions</w:t>
      </w:r>
    </w:p>
    <w:p w:rsidR="0009687A" w:rsidRPr="00C32596" w:rsidRDefault="001A1FA9" w:rsidP="00C32596">
      <w:pPr>
        <w:shd w:val="clear" w:color="auto" w:fill="FFFFFF"/>
        <w:spacing w:after="0" w:line="240" w:lineRule="auto"/>
        <w:jc w:val="both"/>
        <w:rPr>
          <w:rFonts w:asciiTheme="majorHAnsi" w:hAnsiTheme="majorHAnsi"/>
          <w:color w:val="000000" w:themeColor="text1"/>
        </w:rPr>
      </w:pPr>
      <w:r w:rsidRPr="00C32596">
        <w:rPr>
          <w:rFonts w:asciiTheme="majorHAnsi" w:hAnsiTheme="majorHAnsi"/>
          <w:color w:val="000000" w:themeColor="text1"/>
        </w:rPr>
        <w:t xml:space="preserve">-Monitors </w:t>
      </w:r>
      <w:r w:rsidR="00EA7691" w:rsidRPr="00C32596">
        <w:rPr>
          <w:rFonts w:asciiTheme="majorHAnsi" w:hAnsiTheme="majorHAnsi"/>
          <w:color w:val="000000" w:themeColor="text1"/>
        </w:rPr>
        <w:t>on-going</w:t>
      </w:r>
      <w:r w:rsidRPr="00C32596">
        <w:rPr>
          <w:rFonts w:asciiTheme="majorHAnsi" w:hAnsiTheme="majorHAnsi"/>
          <w:color w:val="000000" w:themeColor="text1"/>
        </w:rPr>
        <w:t xml:space="preserve"> developments inside and outside the client's’ environment to keep informed and anticipate problems</w:t>
      </w:r>
    </w:p>
    <w:p w:rsidR="0009687A" w:rsidRPr="00C32596" w:rsidRDefault="001A1FA9" w:rsidP="00C32596">
      <w:pPr>
        <w:shd w:val="clear" w:color="auto" w:fill="FFFFFF"/>
        <w:spacing w:after="0" w:line="240" w:lineRule="auto"/>
        <w:jc w:val="both"/>
        <w:rPr>
          <w:rFonts w:asciiTheme="majorHAnsi" w:hAnsiTheme="majorHAnsi"/>
          <w:color w:val="000000" w:themeColor="text1"/>
        </w:rPr>
      </w:pPr>
      <w:r w:rsidRPr="00C32596">
        <w:rPr>
          <w:rFonts w:asciiTheme="majorHAnsi" w:hAnsiTheme="majorHAnsi"/>
          <w:color w:val="000000" w:themeColor="text1"/>
        </w:rPr>
        <w:t>-Keeps clients informed of progress or setbacks in projects</w:t>
      </w:r>
    </w:p>
    <w:p w:rsidR="0009687A" w:rsidRPr="00C32596" w:rsidRDefault="001A1FA9" w:rsidP="00C32596">
      <w:pPr>
        <w:shd w:val="clear" w:color="auto" w:fill="FFFFFF"/>
        <w:spacing w:after="0" w:line="240" w:lineRule="auto"/>
        <w:jc w:val="both"/>
        <w:rPr>
          <w:rFonts w:asciiTheme="majorHAnsi" w:hAnsiTheme="majorHAnsi"/>
          <w:color w:val="000000" w:themeColor="text1"/>
        </w:rPr>
      </w:pPr>
      <w:r w:rsidRPr="00C32596">
        <w:rPr>
          <w:rFonts w:asciiTheme="majorHAnsi" w:hAnsiTheme="majorHAnsi"/>
          <w:color w:val="000000" w:themeColor="text1"/>
        </w:rPr>
        <w:t>-Meets timeline for delivery of products or services to client</w:t>
      </w:r>
    </w:p>
    <w:p w:rsidR="0009687A" w:rsidRPr="00C32596" w:rsidRDefault="0009687A" w:rsidP="00C32596">
      <w:pPr>
        <w:shd w:val="clear" w:color="auto" w:fill="FFFFFF"/>
        <w:spacing w:after="0" w:line="240" w:lineRule="auto"/>
        <w:jc w:val="both"/>
        <w:rPr>
          <w:rFonts w:asciiTheme="majorHAnsi" w:hAnsiTheme="majorHAnsi"/>
          <w:color w:val="000000" w:themeColor="text1"/>
        </w:rPr>
      </w:pPr>
    </w:p>
    <w:p w:rsidR="00355847" w:rsidRPr="00C32596" w:rsidRDefault="00355847" w:rsidP="00C32596">
      <w:pPr>
        <w:spacing w:after="0" w:line="240" w:lineRule="auto"/>
        <w:jc w:val="both"/>
        <w:rPr>
          <w:rFonts w:asciiTheme="majorHAnsi" w:hAnsiTheme="majorHAnsi"/>
          <w:b/>
          <w:color w:val="000000" w:themeColor="text1"/>
          <w:highlight w:val="white"/>
        </w:rPr>
      </w:pPr>
    </w:p>
    <w:p w:rsidR="00355847" w:rsidRPr="00C32596" w:rsidRDefault="00355847" w:rsidP="00C32596">
      <w:pPr>
        <w:spacing w:after="0" w:line="240" w:lineRule="auto"/>
        <w:jc w:val="both"/>
        <w:rPr>
          <w:rFonts w:asciiTheme="majorHAnsi" w:hAnsiTheme="majorHAnsi"/>
          <w:b/>
          <w:color w:val="000000" w:themeColor="text1"/>
          <w:highlight w:val="white"/>
        </w:rPr>
      </w:pPr>
    </w:p>
    <w:p w:rsidR="00355847" w:rsidRPr="00C32596" w:rsidRDefault="00355847" w:rsidP="00C32596">
      <w:pPr>
        <w:spacing w:after="0" w:line="240" w:lineRule="auto"/>
        <w:jc w:val="both"/>
        <w:rPr>
          <w:rFonts w:asciiTheme="majorHAnsi" w:hAnsiTheme="majorHAnsi"/>
          <w:b/>
          <w:color w:val="000000" w:themeColor="text1"/>
          <w:highlight w:val="white"/>
        </w:rPr>
      </w:pPr>
    </w:p>
    <w:p w:rsidR="0009687A" w:rsidRPr="00C32596" w:rsidRDefault="00355847" w:rsidP="00C32596">
      <w:pPr>
        <w:spacing w:after="0" w:line="240" w:lineRule="auto"/>
        <w:jc w:val="both"/>
        <w:rPr>
          <w:rFonts w:asciiTheme="majorHAnsi" w:hAnsiTheme="majorHAnsi"/>
          <w:b/>
          <w:color w:val="000000" w:themeColor="text1"/>
          <w:highlight w:val="white"/>
        </w:rPr>
      </w:pPr>
      <w:r w:rsidRPr="00C32596">
        <w:rPr>
          <w:rFonts w:asciiTheme="majorHAnsi" w:hAnsiTheme="majorHAnsi"/>
          <w:b/>
          <w:color w:val="000000" w:themeColor="text1"/>
          <w:highlight w:val="white"/>
        </w:rPr>
        <w:lastRenderedPageBreak/>
        <w:t xml:space="preserve">7. </w:t>
      </w:r>
      <w:r w:rsidR="001A1FA9" w:rsidRPr="00C32596">
        <w:rPr>
          <w:rFonts w:asciiTheme="majorHAnsi" w:hAnsiTheme="majorHAnsi"/>
          <w:b/>
          <w:color w:val="000000" w:themeColor="text1"/>
          <w:highlight w:val="white"/>
        </w:rPr>
        <w:t>Education</w:t>
      </w:r>
    </w:p>
    <w:p w:rsidR="00C32596" w:rsidRPr="00C32596" w:rsidRDefault="00C32596" w:rsidP="00C32596">
      <w:pPr>
        <w:spacing w:after="0" w:line="240" w:lineRule="auto"/>
        <w:jc w:val="both"/>
        <w:rPr>
          <w:rFonts w:asciiTheme="majorHAnsi" w:hAnsiTheme="majorHAnsi"/>
          <w:b/>
          <w:color w:val="000000" w:themeColor="text1"/>
          <w:highlight w:val="white"/>
        </w:rPr>
      </w:pPr>
    </w:p>
    <w:p w:rsidR="0009687A" w:rsidRPr="00C32596" w:rsidRDefault="001A1FA9" w:rsidP="00C32596">
      <w:pPr>
        <w:shd w:val="clear" w:color="auto" w:fill="FFFFFF"/>
        <w:spacing w:after="0" w:line="240" w:lineRule="auto"/>
        <w:jc w:val="both"/>
        <w:rPr>
          <w:rFonts w:asciiTheme="majorHAnsi" w:hAnsiTheme="majorHAnsi"/>
          <w:color w:val="000000" w:themeColor="text1"/>
        </w:rPr>
      </w:pPr>
      <w:r w:rsidRPr="00C32596">
        <w:rPr>
          <w:rFonts w:asciiTheme="majorHAnsi" w:hAnsiTheme="majorHAnsi"/>
          <w:color w:val="000000" w:themeColor="text1"/>
        </w:rPr>
        <w:t xml:space="preserve">Applicants must at the time of application meet </w:t>
      </w:r>
      <w:r w:rsidRPr="00C32596">
        <w:rPr>
          <w:rFonts w:asciiTheme="majorHAnsi" w:hAnsiTheme="majorHAnsi"/>
          <w:b/>
          <w:color w:val="000000" w:themeColor="text1"/>
        </w:rPr>
        <w:t>one</w:t>
      </w:r>
      <w:r w:rsidRPr="00C32596">
        <w:rPr>
          <w:rFonts w:asciiTheme="majorHAnsi" w:hAnsiTheme="majorHAnsi"/>
          <w:color w:val="000000" w:themeColor="text1"/>
        </w:rPr>
        <w:t xml:space="preserve"> of the following requirements:</w:t>
      </w:r>
    </w:p>
    <w:p w:rsidR="0009687A" w:rsidRPr="00C32596" w:rsidRDefault="001A1FA9" w:rsidP="00C32596">
      <w:pPr>
        <w:shd w:val="clear" w:color="auto" w:fill="FFFFFF"/>
        <w:spacing w:after="0" w:line="240" w:lineRule="auto"/>
        <w:jc w:val="both"/>
        <w:rPr>
          <w:rFonts w:asciiTheme="majorHAnsi" w:hAnsiTheme="majorHAnsi"/>
          <w:color w:val="000000" w:themeColor="text1"/>
        </w:rPr>
      </w:pPr>
      <w:r w:rsidRPr="00C32596">
        <w:rPr>
          <w:rFonts w:asciiTheme="majorHAnsi" w:hAnsiTheme="majorHAnsi"/>
          <w:color w:val="000000" w:themeColor="text1"/>
        </w:rPr>
        <w:t>a. Be enrolled in a graduate school programme (second university degree or equivalent, or higher);</w:t>
      </w:r>
    </w:p>
    <w:p w:rsidR="0009687A" w:rsidRPr="00C32596" w:rsidRDefault="001A1FA9" w:rsidP="00C32596">
      <w:pPr>
        <w:shd w:val="clear" w:color="auto" w:fill="FFFFFF"/>
        <w:spacing w:after="0" w:line="240" w:lineRule="auto"/>
        <w:jc w:val="both"/>
        <w:rPr>
          <w:rFonts w:asciiTheme="majorHAnsi" w:hAnsiTheme="majorHAnsi"/>
          <w:color w:val="000000" w:themeColor="text1"/>
        </w:rPr>
      </w:pPr>
      <w:r w:rsidRPr="00C32596">
        <w:rPr>
          <w:rFonts w:asciiTheme="majorHAnsi" w:hAnsiTheme="majorHAnsi"/>
          <w:color w:val="000000" w:themeColor="text1"/>
        </w:rPr>
        <w:t>b. Be enrolled in the final academic year of a first university degree program (minimum Bachelor's level or equivalent);</w:t>
      </w:r>
    </w:p>
    <w:p w:rsidR="00355847" w:rsidRPr="00C32596" w:rsidRDefault="001A1FA9" w:rsidP="00C32596">
      <w:pPr>
        <w:shd w:val="clear" w:color="auto" w:fill="FFFFFF"/>
        <w:spacing w:after="0" w:line="240" w:lineRule="auto"/>
        <w:jc w:val="both"/>
        <w:rPr>
          <w:rFonts w:asciiTheme="majorHAnsi" w:hAnsiTheme="majorHAnsi"/>
          <w:color w:val="000000" w:themeColor="text1"/>
        </w:rPr>
      </w:pPr>
      <w:r w:rsidRPr="00C32596">
        <w:rPr>
          <w:rFonts w:asciiTheme="majorHAnsi" w:hAnsiTheme="majorHAnsi"/>
          <w:color w:val="000000" w:themeColor="text1"/>
        </w:rPr>
        <w:t>c. Have a first degree qualification with at least 1 year working experience</w:t>
      </w:r>
    </w:p>
    <w:p w:rsidR="00355847" w:rsidRPr="00C32596" w:rsidRDefault="00355847" w:rsidP="00C32596">
      <w:pPr>
        <w:spacing w:after="0" w:line="240" w:lineRule="auto"/>
        <w:jc w:val="both"/>
        <w:rPr>
          <w:rFonts w:asciiTheme="majorHAnsi" w:hAnsiTheme="majorHAnsi"/>
          <w:color w:val="000000" w:themeColor="text1"/>
        </w:rPr>
      </w:pPr>
    </w:p>
    <w:p w:rsidR="00355847" w:rsidRPr="00C32596" w:rsidRDefault="00355847" w:rsidP="00C32596">
      <w:pPr>
        <w:spacing w:after="0" w:line="240" w:lineRule="auto"/>
        <w:jc w:val="both"/>
        <w:rPr>
          <w:rFonts w:asciiTheme="majorHAnsi" w:hAnsiTheme="majorHAnsi"/>
          <w:b/>
          <w:color w:val="000000" w:themeColor="text1"/>
        </w:rPr>
      </w:pPr>
      <w:r w:rsidRPr="00C32596">
        <w:rPr>
          <w:rFonts w:asciiTheme="majorHAnsi" w:hAnsiTheme="majorHAnsi"/>
          <w:b/>
          <w:color w:val="000000" w:themeColor="text1"/>
        </w:rPr>
        <w:t>8. Application Process</w:t>
      </w:r>
    </w:p>
    <w:p w:rsidR="00355847" w:rsidRPr="00C32596" w:rsidRDefault="00355847" w:rsidP="00C32596">
      <w:pPr>
        <w:spacing w:after="0" w:line="240" w:lineRule="auto"/>
        <w:jc w:val="both"/>
        <w:rPr>
          <w:rFonts w:asciiTheme="majorHAnsi" w:hAnsiTheme="majorHAnsi"/>
          <w:b/>
          <w:color w:val="000000" w:themeColor="text1"/>
        </w:rPr>
      </w:pPr>
    </w:p>
    <w:p w:rsidR="00355847" w:rsidRPr="00C32596" w:rsidRDefault="00355847" w:rsidP="00C32596">
      <w:pPr>
        <w:spacing w:after="0" w:line="240" w:lineRule="auto"/>
        <w:jc w:val="both"/>
        <w:rPr>
          <w:rFonts w:asciiTheme="majorHAnsi" w:hAnsiTheme="majorHAnsi"/>
          <w:color w:val="000000" w:themeColor="text1"/>
        </w:rPr>
      </w:pPr>
      <w:r w:rsidRPr="00C32596">
        <w:rPr>
          <w:rFonts w:asciiTheme="majorHAnsi" w:hAnsiTheme="majorHAnsi"/>
          <w:color w:val="000000" w:themeColor="text1"/>
        </w:rPr>
        <w:t xml:space="preserve">Interested applicants are requested to submit a CV and brief motivation letter to: zaf.admin@unfpa.org by close of business on </w:t>
      </w:r>
      <w:r w:rsidR="00B50A6D">
        <w:rPr>
          <w:rFonts w:asciiTheme="majorHAnsi" w:hAnsiTheme="majorHAnsi"/>
          <w:color w:val="000000" w:themeColor="text1"/>
          <w:u w:val="single"/>
        </w:rPr>
        <w:t>8</w:t>
      </w:r>
      <w:r w:rsidRPr="00C32596">
        <w:rPr>
          <w:rFonts w:asciiTheme="majorHAnsi" w:hAnsiTheme="majorHAnsi"/>
          <w:color w:val="000000" w:themeColor="text1"/>
          <w:u w:val="single"/>
        </w:rPr>
        <w:t xml:space="preserve"> February 2019</w:t>
      </w:r>
      <w:r w:rsidRPr="00C32596">
        <w:rPr>
          <w:rFonts w:asciiTheme="majorHAnsi" w:hAnsiTheme="majorHAnsi"/>
          <w:color w:val="000000" w:themeColor="text1"/>
        </w:rPr>
        <w:t xml:space="preserve">. After this closing date, communication will only be limited to shortlisted applicants. Should you not hear from us after two weeks of the closing date, kindly take your application as unsuccessful.   </w:t>
      </w:r>
    </w:p>
    <w:p w:rsidR="0009687A" w:rsidRPr="00C32596" w:rsidRDefault="0009687A" w:rsidP="00C32596">
      <w:pPr>
        <w:spacing w:after="0" w:line="240" w:lineRule="auto"/>
        <w:jc w:val="both"/>
        <w:rPr>
          <w:rFonts w:asciiTheme="majorHAnsi" w:hAnsiTheme="majorHAnsi"/>
          <w:color w:val="000000" w:themeColor="text1"/>
        </w:rPr>
      </w:pPr>
    </w:p>
    <w:p w:rsidR="0009687A" w:rsidRPr="00C32596" w:rsidRDefault="000F4A56" w:rsidP="00C32596">
      <w:pPr>
        <w:pBdr>
          <w:top w:val="nil"/>
          <w:left w:val="nil"/>
          <w:bottom w:val="nil"/>
          <w:right w:val="nil"/>
          <w:between w:val="nil"/>
        </w:pBdr>
        <w:spacing w:after="0" w:line="240" w:lineRule="auto"/>
        <w:ind w:hanging="720"/>
        <w:jc w:val="both"/>
        <w:rPr>
          <w:rFonts w:asciiTheme="majorHAnsi" w:hAnsiTheme="majorHAnsi"/>
          <w:color w:val="000000" w:themeColor="text1"/>
        </w:rPr>
      </w:pPr>
      <w:r w:rsidRPr="00C32596">
        <w:rPr>
          <w:rFonts w:asciiTheme="majorHAnsi" w:hAnsiTheme="majorHAnsi"/>
          <w:b/>
          <w:color w:val="000000" w:themeColor="text1"/>
        </w:rPr>
        <w:t xml:space="preserve">             </w:t>
      </w:r>
      <w:r w:rsidR="00355847" w:rsidRPr="00C32596">
        <w:rPr>
          <w:rFonts w:asciiTheme="majorHAnsi" w:hAnsiTheme="majorHAnsi"/>
          <w:b/>
          <w:color w:val="000000" w:themeColor="text1"/>
        </w:rPr>
        <w:t xml:space="preserve"> 9</w:t>
      </w:r>
      <w:r w:rsidR="001A1FA9" w:rsidRPr="00C32596">
        <w:rPr>
          <w:rFonts w:asciiTheme="majorHAnsi" w:hAnsiTheme="majorHAnsi"/>
          <w:b/>
          <w:color w:val="000000" w:themeColor="text1"/>
        </w:rPr>
        <w:t>. Financial aspects</w:t>
      </w:r>
    </w:p>
    <w:p w:rsidR="0009687A" w:rsidRPr="00C32596" w:rsidRDefault="0009687A" w:rsidP="00C32596">
      <w:pPr>
        <w:pBdr>
          <w:top w:val="nil"/>
          <w:left w:val="nil"/>
          <w:bottom w:val="nil"/>
          <w:right w:val="nil"/>
          <w:between w:val="nil"/>
        </w:pBdr>
        <w:spacing w:after="0" w:line="240" w:lineRule="auto"/>
        <w:ind w:left="360" w:hanging="720"/>
        <w:jc w:val="both"/>
        <w:rPr>
          <w:rFonts w:asciiTheme="majorHAnsi" w:hAnsiTheme="majorHAnsi"/>
          <w:color w:val="000000" w:themeColor="text1"/>
        </w:rPr>
      </w:pPr>
    </w:p>
    <w:p w:rsidR="0009687A" w:rsidRPr="00C32596" w:rsidRDefault="000F4A56" w:rsidP="00C32596">
      <w:pPr>
        <w:pBdr>
          <w:top w:val="nil"/>
          <w:left w:val="nil"/>
          <w:bottom w:val="nil"/>
          <w:right w:val="nil"/>
          <w:between w:val="nil"/>
        </w:pBdr>
        <w:spacing w:after="0" w:line="240" w:lineRule="auto"/>
        <w:ind w:hanging="720"/>
        <w:jc w:val="both"/>
        <w:rPr>
          <w:rFonts w:asciiTheme="majorHAnsi" w:hAnsiTheme="majorHAnsi"/>
          <w:color w:val="000000" w:themeColor="text1"/>
        </w:rPr>
      </w:pPr>
      <w:r w:rsidRPr="00C32596">
        <w:rPr>
          <w:rFonts w:asciiTheme="majorHAnsi" w:hAnsiTheme="majorHAnsi"/>
          <w:color w:val="000000" w:themeColor="text1"/>
        </w:rPr>
        <w:t xml:space="preserve">              </w:t>
      </w:r>
      <w:r w:rsidR="001A1FA9" w:rsidRPr="00C32596">
        <w:rPr>
          <w:rFonts w:asciiTheme="majorHAnsi" w:hAnsiTheme="majorHAnsi"/>
          <w:color w:val="000000" w:themeColor="text1"/>
        </w:rPr>
        <w:t>Interns do not receive a salary or any other form of remuneration from UNFP</w:t>
      </w:r>
      <w:r w:rsidRPr="00C32596">
        <w:rPr>
          <w:rFonts w:asciiTheme="majorHAnsi" w:hAnsiTheme="majorHAnsi"/>
          <w:color w:val="000000" w:themeColor="text1"/>
        </w:rPr>
        <w:t xml:space="preserve">A. The costs associated with an </w:t>
      </w:r>
      <w:r w:rsidR="001A1FA9" w:rsidRPr="00C32596">
        <w:rPr>
          <w:rFonts w:asciiTheme="majorHAnsi" w:hAnsiTheme="majorHAnsi"/>
          <w:color w:val="000000" w:themeColor="text1"/>
        </w:rPr>
        <w:t>internship will have to be originated by the selected candidate himself/herself including meeting living expenses as well as make their own arrangements for accommodation, travel and other requirements. In addition,</w:t>
      </w:r>
      <w:r w:rsidRPr="00C32596">
        <w:rPr>
          <w:rFonts w:asciiTheme="majorHAnsi" w:hAnsiTheme="majorHAnsi"/>
          <w:color w:val="000000" w:themeColor="text1"/>
        </w:rPr>
        <w:t xml:space="preserve"> </w:t>
      </w:r>
      <w:r w:rsidR="001A1FA9" w:rsidRPr="00C32596">
        <w:rPr>
          <w:rFonts w:asciiTheme="majorHAnsi" w:hAnsiTheme="majorHAnsi"/>
          <w:color w:val="000000" w:themeColor="text1"/>
        </w:rPr>
        <w:t xml:space="preserve">applicants must have medical insurance for the duration of the internship. </w:t>
      </w:r>
    </w:p>
    <w:p w:rsidR="0009687A" w:rsidRPr="00C32596" w:rsidRDefault="0009687A" w:rsidP="00C32596">
      <w:pPr>
        <w:pBdr>
          <w:top w:val="nil"/>
          <w:left w:val="nil"/>
          <w:bottom w:val="nil"/>
          <w:right w:val="nil"/>
          <w:between w:val="nil"/>
        </w:pBdr>
        <w:spacing w:after="0" w:line="240" w:lineRule="auto"/>
        <w:ind w:hanging="720"/>
        <w:jc w:val="both"/>
        <w:rPr>
          <w:rFonts w:asciiTheme="majorHAnsi" w:hAnsiTheme="majorHAnsi"/>
          <w:color w:val="000000" w:themeColor="text1"/>
        </w:rPr>
      </w:pPr>
    </w:p>
    <w:p w:rsidR="0009687A" w:rsidRPr="00C32596" w:rsidRDefault="000F4A56" w:rsidP="00C32596">
      <w:pPr>
        <w:pBdr>
          <w:top w:val="nil"/>
          <w:left w:val="nil"/>
          <w:bottom w:val="nil"/>
          <w:right w:val="nil"/>
          <w:between w:val="nil"/>
        </w:pBdr>
        <w:spacing w:after="0" w:line="240" w:lineRule="auto"/>
        <w:ind w:hanging="720"/>
        <w:jc w:val="both"/>
        <w:rPr>
          <w:rFonts w:asciiTheme="majorHAnsi" w:hAnsiTheme="majorHAnsi"/>
          <w:color w:val="000000" w:themeColor="text1"/>
        </w:rPr>
      </w:pPr>
      <w:r w:rsidRPr="00C32596">
        <w:rPr>
          <w:rFonts w:asciiTheme="majorHAnsi" w:hAnsiTheme="majorHAnsi"/>
          <w:b/>
          <w:color w:val="000000" w:themeColor="text1"/>
        </w:rPr>
        <w:t xml:space="preserve">          </w:t>
      </w:r>
      <w:r w:rsidR="00355847" w:rsidRPr="00C32596">
        <w:rPr>
          <w:rFonts w:asciiTheme="majorHAnsi" w:hAnsiTheme="majorHAnsi"/>
          <w:b/>
          <w:color w:val="000000" w:themeColor="text1"/>
        </w:rPr>
        <w:t xml:space="preserve">  10. </w:t>
      </w:r>
      <w:r w:rsidR="001A1FA9" w:rsidRPr="00C32596">
        <w:rPr>
          <w:rFonts w:asciiTheme="majorHAnsi" w:hAnsiTheme="majorHAnsi"/>
          <w:b/>
          <w:color w:val="000000" w:themeColor="text1"/>
        </w:rPr>
        <w:t xml:space="preserve">Intellectual Property </w:t>
      </w:r>
    </w:p>
    <w:p w:rsidR="0009687A" w:rsidRPr="00C32596" w:rsidRDefault="0009687A" w:rsidP="00C32596">
      <w:pPr>
        <w:pBdr>
          <w:top w:val="nil"/>
          <w:left w:val="nil"/>
          <w:bottom w:val="nil"/>
          <w:right w:val="nil"/>
          <w:between w:val="nil"/>
        </w:pBdr>
        <w:spacing w:after="0" w:line="240" w:lineRule="auto"/>
        <w:ind w:hanging="720"/>
        <w:jc w:val="both"/>
        <w:rPr>
          <w:rFonts w:asciiTheme="majorHAnsi" w:hAnsiTheme="majorHAnsi"/>
          <w:color w:val="000000" w:themeColor="text1"/>
        </w:rPr>
      </w:pPr>
    </w:p>
    <w:p w:rsidR="0009687A" w:rsidRPr="00C32596" w:rsidRDefault="000F4A56" w:rsidP="00C32596">
      <w:pPr>
        <w:pBdr>
          <w:top w:val="nil"/>
          <w:left w:val="nil"/>
          <w:bottom w:val="nil"/>
          <w:right w:val="nil"/>
          <w:between w:val="nil"/>
        </w:pBdr>
        <w:spacing w:after="0" w:line="240" w:lineRule="auto"/>
        <w:ind w:hanging="720"/>
        <w:jc w:val="both"/>
        <w:rPr>
          <w:rFonts w:asciiTheme="majorHAnsi" w:hAnsiTheme="majorHAnsi"/>
          <w:color w:val="000000" w:themeColor="text1"/>
        </w:rPr>
      </w:pPr>
      <w:r w:rsidRPr="00C32596">
        <w:rPr>
          <w:rFonts w:asciiTheme="majorHAnsi" w:hAnsiTheme="majorHAnsi"/>
          <w:color w:val="000000" w:themeColor="text1"/>
        </w:rPr>
        <w:t xml:space="preserve">          </w:t>
      </w:r>
      <w:r w:rsidR="00355847" w:rsidRPr="00C32596">
        <w:rPr>
          <w:rFonts w:asciiTheme="majorHAnsi" w:hAnsiTheme="majorHAnsi"/>
          <w:color w:val="000000" w:themeColor="text1"/>
        </w:rPr>
        <w:t xml:space="preserve">  </w:t>
      </w:r>
      <w:r w:rsidRPr="00C32596">
        <w:rPr>
          <w:rFonts w:asciiTheme="majorHAnsi" w:hAnsiTheme="majorHAnsi"/>
          <w:color w:val="000000" w:themeColor="text1"/>
        </w:rPr>
        <w:t xml:space="preserve"> </w:t>
      </w:r>
      <w:r w:rsidR="001A1FA9" w:rsidRPr="00C32596">
        <w:rPr>
          <w:rFonts w:asciiTheme="majorHAnsi" w:hAnsiTheme="majorHAnsi"/>
          <w:color w:val="000000" w:themeColor="text1"/>
        </w:rPr>
        <w:t>All information pertaining to this assignment (documentary, digital, cyb</w:t>
      </w:r>
      <w:r w:rsidR="00355847" w:rsidRPr="00C32596">
        <w:rPr>
          <w:rFonts w:asciiTheme="majorHAnsi" w:hAnsiTheme="majorHAnsi"/>
          <w:color w:val="000000" w:themeColor="text1"/>
        </w:rPr>
        <w:t xml:space="preserve">er, project documents, etc.) </w:t>
      </w:r>
      <w:r w:rsidR="001A1FA9" w:rsidRPr="00C32596">
        <w:rPr>
          <w:rFonts w:asciiTheme="majorHAnsi" w:hAnsiTheme="majorHAnsi"/>
          <w:color w:val="000000" w:themeColor="text1"/>
        </w:rPr>
        <w:t>belonging to UNFPA, which the intern may come into contact with in the performance of his/her, duties under this assignment shall remain the property of UNFPA who shall have exclusive rights over their use.</w:t>
      </w:r>
    </w:p>
    <w:p w:rsidR="0009687A" w:rsidRPr="00C32596" w:rsidRDefault="0009687A" w:rsidP="00C32596">
      <w:pPr>
        <w:pBdr>
          <w:top w:val="nil"/>
          <w:left w:val="nil"/>
          <w:bottom w:val="nil"/>
          <w:right w:val="nil"/>
          <w:between w:val="nil"/>
        </w:pBdr>
        <w:spacing w:line="240" w:lineRule="auto"/>
        <w:ind w:left="360" w:hanging="720"/>
        <w:jc w:val="both"/>
        <w:rPr>
          <w:rFonts w:asciiTheme="majorHAnsi" w:hAnsiTheme="majorHAnsi"/>
          <w:color w:val="000000" w:themeColor="text1"/>
        </w:rPr>
      </w:pPr>
    </w:p>
    <w:sectPr w:rsidR="0009687A" w:rsidRPr="00C32596">
      <w:footerReference w:type="default" r:id="rId10"/>
      <w:pgSz w:w="11906" w:h="16838"/>
      <w:pgMar w:top="1267" w:right="1296" w:bottom="1440" w:left="1296"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70" w:rsidRDefault="00E15670">
      <w:pPr>
        <w:spacing w:after="0" w:line="240" w:lineRule="auto"/>
      </w:pPr>
      <w:r>
        <w:separator/>
      </w:r>
    </w:p>
  </w:endnote>
  <w:endnote w:type="continuationSeparator" w:id="0">
    <w:p w:rsidR="00E15670" w:rsidRDefault="00E1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7A" w:rsidRDefault="001A1FA9">
    <w:pPr>
      <w:pBdr>
        <w:top w:val="nil"/>
        <w:left w:val="nil"/>
        <w:bottom w:val="nil"/>
        <w:right w:val="nil"/>
        <w:between w:val="nil"/>
      </w:pBdr>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63F24">
      <w:rPr>
        <w:noProof/>
        <w:color w:val="000000"/>
      </w:rPr>
      <w:t>3</w:t>
    </w:r>
    <w:r>
      <w:rPr>
        <w:color w:val="000000"/>
      </w:rPr>
      <w:fldChar w:fldCharType="end"/>
    </w:r>
  </w:p>
  <w:p w:rsidR="0009687A" w:rsidRDefault="0009687A">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70" w:rsidRDefault="00E15670">
      <w:pPr>
        <w:spacing w:after="0" w:line="240" w:lineRule="auto"/>
      </w:pPr>
      <w:r>
        <w:separator/>
      </w:r>
    </w:p>
  </w:footnote>
  <w:footnote w:type="continuationSeparator" w:id="0">
    <w:p w:rsidR="00E15670" w:rsidRDefault="00E156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92DA0"/>
    <w:multiLevelType w:val="multilevel"/>
    <w:tmpl w:val="03AEA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8606E1F"/>
    <w:multiLevelType w:val="multilevel"/>
    <w:tmpl w:val="41942BB0"/>
    <w:lvl w:ilvl="0">
      <w:start w:val="1"/>
      <w:numFmt w:val="decimal"/>
      <w:lvlText w:val="%1."/>
      <w:lvlJc w:val="left"/>
      <w:pPr>
        <w:ind w:left="495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45FA4448"/>
    <w:multiLevelType w:val="multilevel"/>
    <w:tmpl w:val="9BB4D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77A48BF"/>
    <w:multiLevelType w:val="multilevel"/>
    <w:tmpl w:val="FCEC7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27D237A"/>
    <w:multiLevelType w:val="multilevel"/>
    <w:tmpl w:val="7BF29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9687A"/>
    <w:rsid w:val="00063F24"/>
    <w:rsid w:val="0009687A"/>
    <w:rsid w:val="000F4A56"/>
    <w:rsid w:val="001A1FA9"/>
    <w:rsid w:val="00335BAF"/>
    <w:rsid w:val="00355847"/>
    <w:rsid w:val="005723F8"/>
    <w:rsid w:val="00906CA8"/>
    <w:rsid w:val="00B50A6D"/>
    <w:rsid w:val="00BD41EB"/>
    <w:rsid w:val="00C32596"/>
    <w:rsid w:val="00E15670"/>
    <w:rsid w:val="00EA7691"/>
    <w:rsid w:val="00ED45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20" w:after="120"/>
      <w:outlineLvl w:val="0"/>
    </w:pPr>
    <w:rPr>
      <w:rFonts w:ascii="Arial" w:eastAsia="Arial" w:hAnsi="Arial" w:cs="Arial"/>
      <w:b/>
      <w:color w:val="000000"/>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F4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20" w:after="120"/>
      <w:outlineLvl w:val="0"/>
    </w:pPr>
    <w:rPr>
      <w:rFonts w:ascii="Arial" w:eastAsia="Arial" w:hAnsi="Arial" w:cs="Arial"/>
      <w:b/>
      <w:color w:val="000000"/>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F4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F3768-3EA8-497C-870F-8E1B8467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Ziyanda Ngoma</dc:creator>
  <cp:lastModifiedBy>Ziyanda Ngoma</cp:lastModifiedBy>
  <cp:revision>2</cp:revision>
  <dcterms:created xsi:type="dcterms:W3CDTF">2019-02-04T11:57:00Z</dcterms:created>
  <dcterms:modified xsi:type="dcterms:W3CDTF">2019-02-04T11:57:00Z</dcterms:modified>
</cp:coreProperties>
</file>